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560D07" w14:paraId="106FFC8E" wp14:textId="5786D2F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06.05.2020 r.</w:t>
      </w:r>
    </w:p>
    <w:p xmlns:wp14="http://schemas.microsoft.com/office/word/2010/wordml" w:rsidP="7A560D07" w14:paraId="13A74940" wp14:textId="46F45DC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7A560D07" w14:paraId="3D4F3F8D" wp14:textId="42E26035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“Kosmiczne podróże”</w:t>
      </w:r>
    </w:p>
    <w:p xmlns:wp14="http://schemas.microsoft.com/office/word/2010/wordml" w:rsidP="7A560D07" w14:paraId="7B9A5307" wp14:textId="7ECE6BB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7A560D07" w14:paraId="21AD9E5F" wp14:textId="360DBBC2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Zadanie 1. Poranny zestaw ćwiczeń.</w:t>
      </w:r>
    </w:p>
    <w:p xmlns:wp14="http://schemas.microsoft.com/office/word/2010/wordml" w:rsidP="7A560D07" w14:paraId="79B2151E" wp14:textId="350A8438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bierze po 2 woreczki gimnastyczne lub woreczki z </w:t>
      </w: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ryżem, bądź</w:t>
      </w: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kaszą, wykonuje po 5 powtórzeń ćwiczenia: </w:t>
      </w:r>
    </w:p>
    <w:p xmlns:wp14="http://schemas.microsoft.com/office/word/2010/wordml" w:rsidP="7A560D07" w14:paraId="5A76E2EC" wp14:textId="0601012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- dziecko kładzie jeden woreczek na głowie, drugi woreczek przekłada z ręki do ręki z przodu i z tyłu na wysokości bioder, zmiana kierunku przekładania woreczka, </w:t>
      </w:r>
    </w:p>
    <w:p xmlns:wp14="http://schemas.microsoft.com/office/word/2010/wordml" w:rsidP="7A560D07" w14:paraId="7191A2AA" wp14:textId="4E9E0A9C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- ćwiczenie jak wyżej tylko drugi woreczek przekładamy w górze nad głową i z tyłu za plecami na wysokości bioder, zmiana kierunku przekładania woreczka, </w:t>
      </w:r>
    </w:p>
    <w:p xmlns:wp14="http://schemas.microsoft.com/office/word/2010/wordml" w:rsidP="7A560D07" w14:paraId="018B80D4" wp14:textId="3966CA1A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- woreczki trzymane w obu dłoniach, dziecko wykonuje wznos ramion bokiem w górę klaśnięcie woreczkami, opust ramion bokiem w dół i woreczkami dotykamy ud, </w:t>
      </w:r>
    </w:p>
    <w:p xmlns:wp14="http://schemas.microsoft.com/office/word/2010/wordml" w:rsidP="7A560D07" w14:paraId="102AF20C" wp14:textId="4C59C96D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- jeden woreczek wkładamy między kolana, drugi kładziemy na głowie, dziecko ugina nogi i próbuje wykonać przysiad, </w:t>
      </w:r>
    </w:p>
    <w:p xmlns:wp14="http://schemas.microsoft.com/office/word/2010/wordml" w:rsidP="7A560D07" w14:paraId="0B40252F" wp14:textId="1757998E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- w siadzie klęcznym dłonie oparte na woreczkach leżących na podłodze, opierając się na woreczkach przesuwamy woreczki do przodu jednocześnie wykonując skłon tułowia w przód, następnie przysuwamy woreczki do siebie, </w:t>
      </w:r>
    </w:p>
    <w:p xmlns:wp14="http://schemas.microsoft.com/office/word/2010/wordml" w:rsidP="7A560D07" w14:paraId="0B3AAF77" wp14:textId="69E2180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- w klęku podpartym woreczki leżą między rękami na podłodze, uginamy ręce i czołem dotykamy do woreczków, - w leżeniu na brzuchu, ramiona w bok, w dłoniach woreczki, przenos ramion w przód </w:t>
      </w:r>
    </w:p>
    <w:p xmlns:wp14="http://schemas.microsoft.com/office/word/2010/wordml" w:rsidP="7A560D07" w14:paraId="35290F8D" wp14:textId="66CFC1B9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– klaśnięcie woreczkami. Następnie przenos ramion bokiem w tył i klaśnięcie z tyłu za plecami, - kładziemy woreczki na stopach i próbujemy wykonać kilka kroków bez upadku woreczków ze stóp, Dzieci odkładają woreczki gimnastyczne na wskazane przez nauczyciela miejsce.</w:t>
      </w:r>
    </w:p>
    <w:p xmlns:wp14="http://schemas.microsoft.com/office/word/2010/wordml" w:rsidP="7A560D07" w14:paraId="71BE5F90" wp14:textId="1F5FA841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</w:p>
    <w:p xmlns:wp14="http://schemas.microsoft.com/office/word/2010/wordml" w:rsidP="7A560D07" w14:paraId="2C162DBC" wp14:textId="7CD427D5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7A560D07" w:rsidR="7A560D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„Gdzie jest ufoludek?” – zabawa matematyczna. </w:t>
      </w:r>
    </w:p>
    <w:p xmlns:wp14="http://schemas.microsoft.com/office/word/2010/wordml" w:rsidP="7A560D07" w14:paraId="77713E0E" wp14:textId="34A53D84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Dziecko wskazuje położenie ufoludka używając określeń: nad, pod, obok, za, przed, z prawej strony, z lewej strony.</w:t>
      </w:r>
    </w:p>
    <w:p xmlns:wp14="http://schemas.microsoft.com/office/word/2010/wordml" w:rsidP="7A560D07" w14:paraId="07A8AA81" wp14:textId="6AD3B38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A560D07" w14:paraId="088D6481" wp14:textId="0BF75EB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7A560D07" w:rsidR="7A560D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Określanie wielkości towarów o takiej samej wadze. </w:t>
      </w:r>
    </w:p>
    <w:p xmlns:wp14="http://schemas.microsoft.com/office/word/2010/wordml" w:rsidP="7A560D07" w14:paraId="63C73902" wp14:textId="55E3B06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Dziecko obserwują ważone towary o ciężarze 1 kg (makaron, sól, mąka). Waga wskazuje taki sam ciężar chociaż ważone artykuły różnią się wielkością.</w:t>
      </w:r>
    </w:p>
    <w:p xmlns:wp14="http://schemas.microsoft.com/office/word/2010/wordml" w:rsidP="7A560D07" w14:paraId="2BB0B4B1" wp14:textId="03D7889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Demonstracja sposobu wykonania wagi. </w:t>
      </w:r>
    </w:p>
    <w:p xmlns:wp14="http://schemas.microsoft.com/office/word/2010/wordml" w:rsidP="7A560D07" w14:paraId="47C57040" wp14:textId="6095FB5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Do wykonania wagi potrzebna będzie listewka, 2 foliowe torebki, które należy umieścić po obu stronach listewki, taśma samoprzylepna do przymocowania torebek do patyka, sznurek i pinezka do przymocowania na środku listewki.</w:t>
      </w:r>
    </w:p>
    <w:p xmlns:wp14="http://schemas.microsoft.com/office/word/2010/wordml" w:rsidP="7A560D07" w14:paraId="496B899C" wp14:textId="2004487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Wyjaśnienie sposobu ważenia. </w:t>
      </w:r>
    </w:p>
    <w:p xmlns:wp14="http://schemas.microsoft.com/office/word/2010/wordml" w:rsidP="7A560D07" w14:paraId="4267658E" wp14:textId="06587A51">
      <w:pPr>
        <w:pStyle w:val="Normal"/>
        <w:spacing w:after="160" w:line="259" w:lineRule="auto"/>
        <w:jc w:val="left"/>
      </w:pP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Przed ważeniem należy sprawdzić czy szalki (torebki) są puste. Na jednej szalce kładziemy ważony towar, a na drugiej odważniki. Ramiona wagi równo ustawione wskazują, że towar został prawidłowo zważony – na obu szalkach jest taki sam ciężar. Próby ważenia zabawek. Dziecko waży maskotki – misie, lalki, ufoludki. Odważnikami są drewniane klocki, kasztany, żołędzie. Dziecko określa, ile ważą zabawki i które z nich są cięższe, a które lżejsze. Np. ufoludek waży 4 klocki i 2 żołędzie, a miś waży 5 klocków i 3 żołędzie.</w:t>
      </w:r>
    </w:p>
    <w:p xmlns:wp14="http://schemas.microsoft.com/office/word/2010/wordml" w:rsidP="7A560D07" w14:paraId="4C6ED4F9" wp14:textId="03BFCC5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4. „Kosmiczny język” – ćwiczenia </w:t>
      </w:r>
      <w:proofErr w:type="spellStart"/>
      <w:r w:rsidRPr="7A560D07" w:rsidR="7A560D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dykcyjne</w:t>
      </w:r>
      <w:proofErr w:type="spellEnd"/>
      <w:r w:rsidRPr="7A560D07" w:rsidR="7A560D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7A560D07" w14:paraId="4830BB78" wp14:textId="1B80B9E1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powtarza za rodzicem kosmiczne słowa i mówią co one mogłyby oznaczać: </w:t>
      </w:r>
      <w:proofErr w:type="spellStart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aplepaplu</w:t>
      </w:r>
      <w:proofErr w:type="spellEnd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melabolombys</w:t>
      </w:r>
      <w:proofErr w:type="spellEnd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kolosimanus</w:t>
      </w:r>
      <w:proofErr w:type="spellEnd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, </w:t>
      </w:r>
      <w:proofErr w:type="spellStart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saleneliusa</w:t>
      </w:r>
      <w:proofErr w:type="spellEnd"/>
      <w:r w:rsidRPr="7A560D07" w:rsidR="7A560D07">
        <w:rPr>
          <w:rFonts w:ascii="Calibri" w:hAnsi="Calibri" w:eastAsia="Calibri" w:cs="Calibri"/>
          <w:noProof w:val="0"/>
          <w:sz w:val="28"/>
          <w:szCs w:val="28"/>
          <w:lang w:val="pl-PL"/>
        </w:rPr>
        <w:t>, Następnie dziecko samo wymyśla kosmiczne słowa i wyjaśnia ich znaczenie.</w:t>
      </w:r>
    </w:p>
    <w:p xmlns:wp14="http://schemas.microsoft.com/office/word/2010/wordml" w:rsidP="7A560D07" w14:paraId="097372EA" wp14:textId="3D0A948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A560D07" w14:paraId="6DC10094" wp14:textId="1DBDC45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7A560D07" w14:paraId="38AFE3E8" wp14:textId="677F00A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13</w:t>
      </w:r>
    </w:p>
    <w:p xmlns:wp14="http://schemas.microsoft.com/office/word/2010/wordml" w:rsidP="7A560D07" w14:paraId="3F5BBA32" wp14:textId="317F76E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7A560D07" w14:paraId="72A14646" wp14:textId="73168F7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7A560D07" w14:paraId="5E637991" wp14:textId="5899F17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7A560D07" w14:paraId="0E9FDCEB" wp14:textId="2A21EB18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A560D07" w:rsidR="7A560D07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7A560D07" w14:paraId="5976B5AC" wp14:textId="62816E01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7A560D07" w14:paraId="57375426" wp14:textId="3F62A18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A560D07" w:rsidR="7A560D0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423EA0"/>
  <w15:docId w15:val="{209fba8b-ae78-4a3b-9eb8-61540d24fb00}"/>
  <w:rsids>
    <w:rsidRoot w:val="6F423EA0"/>
    <w:rsid w:val="6F423EA0"/>
    <w:rsid w:val="7A560D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2020-05-05T17:25:54.7514115Z</dcterms:created>
  <dcterms:modified xsi:type="dcterms:W3CDTF">2020-05-05T19:06:53.2944767Z</dcterms:modified>
  <dc:creator>Katarzyna Korba</dc:creator>
  <lastModifiedBy>Katarzyna Korba</lastModifiedBy>
</coreProperties>
</file>