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89C" w:rsidRDefault="001F6A12" w:rsidP="001F6A1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Wtorek 12.V.2020</w:t>
      </w:r>
    </w:p>
    <w:p w:rsidR="001F6A12" w:rsidRDefault="001F6A12" w:rsidP="001F6A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NASZA BIEDRONKA</w:t>
      </w:r>
    </w:p>
    <w:p w:rsidR="001F6A12" w:rsidRDefault="001F6A12" w:rsidP="001F6A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Słuchanie wiersza M. </w:t>
      </w:r>
      <w:proofErr w:type="spellStart"/>
      <w:r>
        <w:rPr>
          <w:rFonts w:ascii="Times New Roman" w:hAnsi="Times New Roman" w:cs="Times New Roman"/>
          <w:sz w:val="24"/>
          <w:szCs w:val="24"/>
        </w:rPr>
        <w:t>Strękowskiej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Zaremby „Leśne piosenki” z elementami ćwiczeń ortofonicznych.</w:t>
      </w:r>
    </w:p>
    <w:p w:rsidR="001F6A12" w:rsidRDefault="001F6A12" w:rsidP="001F6A12">
      <w:pPr>
        <w:pStyle w:val="pa19"/>
        <w:ind w:left="720"/>
        <w:jc w:val="center"/>
      </w:pPr>
      <w:r>
        <w:t xml:space="preserve">Do, </w:t>
      </w:r>
      <w:proofErr w:type="spellStart"/>
      <w:r>
        <w:t>re</w:t>
      </w:r>
      <w:proofErr w:type="spellEnd"/>
      <w:r>
        <w:t xml:space="preserve">, mi, do, </w:t>
      </w:r>
      <w:proofErr w:type="spellStart"/>
      <w:r>
        <w:t>re</w:t>
      </w:r>
      <w:proofErr w:type="spellEnd"/>
      <w:r>
        <w:t>, mi,</w:t>
      </w:r>
    </w:p>
    <w:p w:rsidR="001F6A12" w:rsidRDefault="001F6A12" w:rsidP="001F6A12">
      <w:pPr>
        <w:pStyle w:val="pa13"/>
        <w:ind w:left="720"/>
        <w:jc w:val="center"/>
      </w:pPr>
      <w:r>
        <w:t>skaczę sobie, dwa i trzy,</w:t>
      </w:r>
    </w:p>
    <w:p w:rsidR="001F6A12" w:rsidRDefault="001F6A12" w:rsidP="001F6A12">
      <w:pPr>
        <w:pStyle w:val="pa13"/>
        <w:ind w:left="720"/>
        <w:jc w:val="center"/>
      </w:pPr>
      <w:r>
        <w:t>jedna nuta – jeden skok,</w:t>
      </w:r>
    </w:p>
    <w:p w:rsidR="001F6A12" w:rsidRDefault="001F6A12" w:rsidP="001F6A12">
      <w:pPr>
        <w:pStyle w:val="pa13"/>
        <w:ind w:left="720"/>
        <w:jc w:val="center"/>
      </w:pPr>
      <w:r>
        <w:t>w przód, do góry, potem w bok.</w:t>
      </w:r>
    </w:p>
    <w:p w:rsidR="001F6A12" w:rsidRDefault="001F6A12" w:rsidP="001F6A12">
      <w:pPr>
        <w:pStyle w:val="pa13"/>
        <w:ind w:left="720"/>
        <w:jc w:val="center"/>
      </w:pPr>
      <w:r>
        <w:t>Skaczę sobie pośród drzew,</w:t>
      </w:r>
    </w:p>
    <w:p w:rsidR="001F6A12" w:rsidRDefault="001F6A12" w:rsidP="001F6A12">
      <w:pPr>
        <w:pStyle w:val="pa13"/>
        <w:ind w:left="720"/>
        <w:jc w:val="center"/>
      </w:pPr>
      <w:r>
        <w:t>a nad głową słyszę śpiew:</w:t>
      </w:r>
    </w:p>
    <w:p w:rsidR="001F6A12" w:rsidRDefault="001F6A12" w:rsidP="001F6A12">
      <w:pPr>
        <w:pStyle w:val="pa13"/>
        <w:ind w:left="720"/>
        <w:jc w:val="center"/>
      </w:pPr>
      <w:r>
        <w:t xml:space="preserve">do, </w:t>
      </w:r>
      <w:proofErr w:type="spellStart"/>
      <w:r>
        <w:t>re</w:t>
      </w:r>
      <w:proofErr w:type="spellEnd"/>
      <w:r>
        <w:t xml:space="preserve">, mi, </w:t>
      </w:r>
      <w:proofErr w:type="spellStart"/>
      <w:r>
        <w:t>fa</w:t>
      </w:r>
      <w:proofErr w:type="spellEnd"/>
      <w:r>
        <w:t>, sol, la,</w:t>
      </w:r>
    </w:p>
    <w:p w:rsidR="001F6A12" w:rsidRDefault="001F6A12" w:rsidP="001F6A12">
      <w:pPr>
        <w:pStyle w:val="pa13"/>
        <w:ind w:left="720"/>
        <w:jc w:val="center"/>
      </w:pPr>
      <w:r>
        <w:t>ktoś te nuty w lesie gra.</w:t>
      </w:r>
    </w:p>
    <w:p w:rsidR="001F6A12" w:rsidRDefault="001F6A12" w:rsidP="001F6A12">
      <w:pPr>
        <w:pStyle w:val="pa13"/>
        <w:ind w:left="720"/>
        <w:jc w:val="center"/>
      </w:pPr>
      <w:r>
        <w:t>Mruczy, nuci, gwiżdże, śpiewa,</w:t>
      </w:r>
    </w:p>
    <w:p w:rsidR="001F6A12" w:rsidRDefault="001F6A12" w:rsidP="001F6A12">
      <w:pPr>
        <w:pStyle w:val="default"/>
        <w:ind w:left="720"/>
        <w:jc w:val="center"/>
      </w:pPr>
      <w:r>
        <w:t>w rytm melodii szumią drzewa,</w:t>
      </w:r>
    </w:p>
    <w:p w:rsidR="001F6A12" w:rsidRDefault="001F6A12" w:rsidP="001F6A12">
      <w:pPr>
        <w:pStyle w:val="pa13"/>
        <w:ind w:left="720"/>
        <w:jc w:val="center"/>
      </w:pPr>
      <w:r>
        <w:t>wkoło słyszę skoczne dźwięki...</w:t>
      </w:r>
    </w:p>
    <w:p w:rsidR="001F6A12" w:rsidRDefault="001F6A12" w:rsidP="001F6A12">
      <w:pPr>
        <w:pStyle w:val="pa13"/>
        <w:ind w:left="720"/>
        <w:jc w:val="center"/>
      </w:pPr>
      <w:r>
        <w:t>Czy to leśne są piosenki?</w:t>
      </w:r>
    </w:p>
    <w:p w:rsidR="001F6A12" w:rsidRDefault="001F6A12" w:rsidP="001F6A12">
      <w:pPr>
        <w:pStyle w:val="pa13"/>
        <w:ind w:left="720"/>
        <w:jc w:val="center"/>
      </w:pPr>
      <w:r>
        <w:t>Tony niskie i wysokie,</w:t>
      </w:r>
    </w:p>
    <w:p w:rsidR="001F6A12" w:rsidRDefault="001F6A12" w:rsidP="001F6A12">
      <w:pPr>
        <w:pStyle w:val="pa13"/>
        <w:ind w:left="720"/>
        <w:jc w:val="center"/>
      </w:pPr>
      <w:r>
        <w:t>zerkam w górę jednym okiem,</w:t>
      </w:r>
    </w:p>
    <w:p w:rsidR="001F6A12" w:rsidRDefault="001F6A12" w:rsidP="001F6A12">
      <w:pPr>
        <w:pStyle w:val="pa13"/>
        <w:ind w:left="720"/>
        <w:jc w:val="center"/>
      </w:pPr>
      <w:r>
        <w:t>widzę ptaki, ćwiczą gamę,</w:t>
      </w:r>
    </w:p>
    <w:p w:rsidR="001F6A12" w:rsidRDefault="001F6A12" w:rsidP="001F6A12">
      <w:pPr>
        <w:pStyle w:val="pa13"/>
        <w:ind w:left="720"/>
        <w:jc w:val="center"/>
      </w:pPr>
      <w:r>
        <w:t>myślą, że są w lesie same.</w:t>
      </w:r>
    </w:p>
    <w:p w:rsidR="001F6A12" w:rsidRDefault="001F6A12" w:rsidP="001F6A12">
      <w:pPr>
        <w:pStyle w:val="pa13"/>
        <w:ind w:left="720"/>
        <w:jc w:val="center"/>
      </w:pPr>
      <w:r>
        <w:t>Chcesz im pomóc, powtórz to:</w:t>
      </w:r>
    </w:p>
    <w:p w:rsidR="001F6A12" w:rsidRDefault="001F6A12" w:rsidP="001F6A12">
      <w:pPr>
        <w:pStyle w:val="pa13"/>
        <w:ind w:left="720"/>
        <w:jc w:val="center"/>
      </w:pPr>
      <w:r>
        <w:t xml:space="preserve">do, </w:t>
      </w:r>
      <w:proofErr w:type="spellStart"/>
      <w:r>
        <w:t>re</w:t>
      </w:r>
      <w:proofErr w:type="spellEnd"/>
      <w:r>
        <w:t>, mi ,</w:t>
      </w:r>
      <w:proofErr w:type="spellStart"/>
      <w:r>
        <w:t>fa</w:t>
      </w:r>
      <w:proofErr w:type="spellEnd"/>
      <w:r>
        <w:t xml:space="preserve">, sol, la, </w:t>
      </w:r>
      <w:proofErr w:type="spellStart"/>
      <w:r>
        <w:t>si</w:t>
      </w:r>
      <w:proofErr w:type="spellEnd"/>
      <w:r>
        <w:t>, do.</w:t>
      </w:r>
    </w:p>
    <w:p w:rsidR="001F6A12" w:rsidRDefault="001F6A12" w:rsidP="001F6A12">
      <w:pPr>
        <w:pStyle w:val="pa13"/>
        <w:ind w:left="720"/>
      </w:pPr>
      <w:r>
        <w:t>Rozmowa – kto śpiewał leśne melodie, co ćwiczyły ptaki.</w:t>
      </w:r>
    </w:p>
    <w:p w:rsidR="001F6A12" w:rsidRDefault="001F6A12" w:rsidP="001F6A12">
      <w:pPr>
        <w:pStyle w:val="pa13"/>
        <w:numPr>
          <w:ilvl w:val="0"/>
          <w:numId w:val="1"/>
        </w:numPr>
      </w:pPr>
      <w:r>
        <w:t>Zabawa ruchowa – dziecko wykonuje polecenia, mam powoli czyta.</w:t>
      </w:r>
    </w:p>
    <w:p w:rsidR="001F6A12" w:rsidRDefault="001F6A12" w:rsidP="001F6A12">
      <w:pPr>
        <w:pStyle w:val="pa13"/>
        <w:numPr>
          <w:ilvl w:val="0"/>
          <w:numId w:val="2"/>
        </w:numPr>
      </w:pPr>
      <w:r>
        <w:t>Prawa noga wypad w przód i rączkami zawiąż but.</w:t>
      </w:r>
    </w:p>
    <w:p w:rsidR="001F6A12" w:rsidRDefault="001F6A12" w:rsidP="001F6A12">
      <w:pPr>
        <w:pStyle w:val="pa13"/>
        <w:numPr>
          <w:ilvl w:val="0"/>
          <w:numId w:val="2"/>
        </w:numPr>
      </w:pPr>
      <w:r>
        <w:t>Powrót, przysiad, dwa podskoki w miejscu bieg i skłon głęboki.</w:t>
      </w:r>
    </w:p>
    <w:p w:rsidR="001F6A12" w:rsidRDefault="001F6A12" w:rsidP="001F6A12">
      <w:pPr>
        <w:pStyle w:val="pa13"/>
        <w:numPr>
          <w:ilvl w:val="0"/>
          <w:numId w:val="2"/>
        </w:numPr>
      </w:pPr>
      <w:r>
        <w:t>Wymach rączek w tył, do przodu i rannego nie czuć chłodu.</w:t>
      </w:r>
    </w:p>
    <w:p w:rsidR="001F6A12" w:rsidRDefault="001F6A12" w:rsidP="001F6A12">
      <w:pPr>
        <w:pStyle w:val="pa13"/>
        <w:numPr>
          <w:ilvl w:val="0"/>
          <w:numId w:val="1"/>
        </w:numPr>
      </w:pPr>
      <w:r>
        <w:lastRenderedPageBreak/>
        <w:t>„Nasza biedronka” – zabawa słuchowa na koncentrację</w:t>
      </w:r>
      <w:r w:rsidR="00DD2AC2">
        <w:t>.</w:t>
      </w:r>
    </w:p>
    <w:p w:rsidR="00DD2AC2" w:rsidRDefault="00DD2AC2" w:rsidP="00DD2AC2">
      <w:pPr>
        <w:pStyle w:val="pa13"/>
      </w:pPr>
      <w:r>
        <w:t>Mam czyta wiersz, zadaniem dziecka jest klasnąć w dłonie, kiedy usłyszy wyraz z głoską „a”, tupnąć nogą kiedy usłyszy wyraz z głoską „o”.</w:t>
      </w:r>
    </w:p>
    <w:p w:rsidR="00DD2AC2" w:rsidRDefault="00DD2AC2" w:rsidP="00DD2AC2">
      <w:pPr>
        <w:pStyle w:val="pa13"/>
        <w:jc w:val="center"/>
      </w:pPr>
      <w:r>
        <w:t xml:space="preserve">„Nasza biedronka” – A </w:t>
      </w:r>
      <w:proofErr w:type="spellStart"/>
      <w:r>
        <w:t>Dykas</w:t>
      </w:r>
      <w:proofErr w:type="spellEnd"/>
    </w:p>
    <w:p w:rsidR="00DD2AC2" w:rsidRDefault="00DD2AC2" w:rsidP="00DD2AC2">
      <w:pPr>
        <w:pStyle w:val="pa13"/>
        <w:jc w:val="center"/>
      </w:pPr>
      <w:r>
        <w:t>Biedronka ma czarne duże i małe kropki ma</w:t>
      </w:r>
    </w:p>
    <w:p w:rsidR="00DD2AC2" w:rsidRDefault="00DD2AC2" w:rsidP="00DD2AC2">
      <w:pPr>
        <w:pStyle w:val="pa13"/>
        <w:jc w:val="center"/>
      </w:pPr>
      <w:r>
        <w:t>Duże z prawej strony, małe z lewej strony</w:t>
      </w:r>
    </w:p>
    <w:p w:rsidR="00DD2AC2" w:rsidRDefault="00DD2AC2" w:rsidP="00DD2AC2">
      <w:pPr>
        <w:pStyle w:val="pa13"/>
        <w:jc w:val="center"/>
      </w:pPr>
      <w:r>
        <w:t>Leciuteńka jest jak piórko</w:t>
      </w:r>
    </w:p>
    <w:p w:rsidR="00DD2AC2" w:rsidRDefault="00DD2AC2" w:rsidP="00DD2AC2">
      <w:pPr>
        <w:pStyle w:val="pa13"/>
        <w:jc w:val="center"/>
      </w:pPr>
      <w:r>
        <w:t>Unosi się pod ciemno – niebieską chmurką.</w:t>
      </w:r>
    </w:p>
    <w:p w:rsidR="00DD2AC2" w:rsidRDefault="00DD2AC2" w:rsidP="00DD2AC2">
      <w:pPr>
        <w:pStyle w:val="pa13"/>
        <w:jc w:val="center"/>
      </w:pPr>
      <w:r>
        <w:t>Biedroneczko policzę twe czarne kropeczki</w:t>
      </w:r>
    </w:p>
    <w:p w:rsidR="00DD2AC2" w:rsidRDefault="00DD2AC2" w:rsidP="00DD2AC2">
      <w:pPr>
        <w:pStyle w:val="pa13"/>
        <w:jc w:val="center"/>
      </w:pPr>
      <w:r>
        <w:t>Nim polecisz w piękny świat</w:t>
      </w:r>
    </w:p>
    <w:p w:rsidR="00DD2AC2" w:rsidRDefault="00DD2AC2" w:rsidP="00DD2AC2">
      <w:pPr>
        <w:pStyle w:val="pa13"/>
        <w:jc w:val="center"/>
      </w:pPr>
      <w:r>
        <w:t>Powiedz miłym przedszkolakom</w:t>
      </w:r>
    </w:p>
    <w:p w:rsidR="00DD2AC2" w:rsidRDefault="00DD2AC2" w:rsidP="00DD2AC2">
      <w:pPr>
        <w:pStyle w:val="pa13"/>
        <w:jc w:val="center"/>
      </w:pPr>
      <w:r>
        <w:t>Ile miałaś lat.</w:t>
      </w:r>
    </w:p>
    <w:p w:rsidR="00DD2AC2" w:rsidRDefault="00DD2AC2" w:rsidP="00DD2AC2">
      <w:pPr>
        <w:pStyle w:val="pa13"/>
        <w:numPr>
          <w:ilvl w:val="0"/>
          <w:numId w:val="1"/>
        </w:numPr>
      </w:pPr>
      <w:r>
        <w:t>Praca grafomotoryczna – biedronka.</w:t>
      </w:r>
    </w:p>
    <w:p w:rsidR="00DD2AC2" w:rsidRDefault="00DD2AC2" w:rsidP="00DD2AC2">
      <w:pPr>
        <w:pStyle w:val="pa13"/>
      </w:pPr>
    </w:p>
    <w:p w:rsidR="00DD2AC2" w:rsidRDefault="00DD2AC2" w:rsidP="00DD2AC2">
      <w:pPr>
        <w:pStyle w:val="pa13"/>
        <w:jc w:val="right"/>
      </w:pPr>
      <w:r>
        <w:t>Grażyna Gałwa</w:t>
      </w:r>
    </w:p>
    <w:p w:rsidR="00DD2AC2" w:rsidRDefault="00DD2AC2" w:rsidP="00DD2AC2">
      <w:pPr>
        <w:pStyle w:val="pa13"/>
        <w:jc w:val="right"/>
      </w:pPr>
    </w:p>
    <w:p w:rsidR="00DD2AC2" w:rsidRDefault="00DD2AC2" w:rsidP="00DD2AC2">
      <w:pPr>
        <w:pStyle w:val="pa13"/>
        <w:jc w:val="right"/>
      </w:pPr>
    </w:p>
    <w:p w:rsidR="00DD2AC2" w:rsidRDefault="00DD2AC2" w:rsidP="00DD2AC2">
      <w:pPr>
        <w:pStyle w:val="pa13"/>
        <w:jc w:val="center"/>
      </w:pPr>
      <w:r>
        <w:rPr>
          <w:noProof/>
        </w:rPr>
        <w:lastRenderedPageBreak/>
        <w:drawing>
          <wp:inline distT="0" distB="0" distL="0" distR="0">
            <wp:extent cx="3762375" cy="4876800"/>
            <wp:effectExtent l="19050" t="0" r="9525" b="0"/>
            <wp:docPr id="1" name="Obraz 0" descr="unnamed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3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A12" w:rsidRPr="001F6A12" w:rsidRDefault="001F6A12" w:rsidP="001F6A1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F6A12" w:rsidRPr="001F6A12" w:rsidSect="00CB7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E048D"/>
    <w:multiLevelType w:val="hybridMultilevel"/>
    <w:tmpl w:val="5A06F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14D77"/>
    <w:multiLevelType w:val="hybridMultilevel"/>
    <w:tmpl w:val="5E068FC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6A12"/>
    <w:rsid w:val="001F6A12"/>
    <w:rsid w:val="00CB789C"/>
    <w:rsid w:val="00DD2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8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6A12"/>
    <w:pPr>
      <w:ind w:left="720"/>
      <w:contextualSpacing/>
    </w:pPr>
  </w:style>
  <w:style w:type="paragraph" w:customStyle="1" w:styleId="default">
    <w:name w:val="default"/>
    <w:basedOn w:val="Normalny"/>
    <w:rsid w:val="001F6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19">
    <w:name w:val="pa19"/>
    <w:basedOn w:val="Normalny"/>
    <w:rsid w:val="001F6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13">
    <w:name w:val="pa13"/>
    <w:basedOn w:val="Normalny"/>
    <w:rsid w:val="001F6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C5CE3-F48E-44DF-B39D-9EF926379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2020-05-05T15:03:00Z</dcterms:created>
  <dcterms:modified xsi:type="dcterms:W3CDTF">2020-05-05T15:18:00Z</dcterms:modified>
</cp:coreProperties>
</file>