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B28B3E2" w14:paraId="138D00B2" wp14:textId="5F6C6480">
      <w:pPr>
        <w:spacing w:after="0" w:afterAutospacing="off" w:line="36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Środa 03.06.2020 r.</w:t>
      </w:r>
    </w:p>
    <w:p xmlns:wp14="http://schemas.microsoft.com/office/word/2010/wordml" w:rsidP="5B28B3E2" w14:paraId="214F0907" wp14:textId="0EA7643C">
      <w:pPr>
        <w:pStyle w:val="Normal"/>
        <w:spacing w:after="0" w:afterAutospacing="off" w:line="36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Temat: </w:t>
      </w:r>
      <w:proofErr w:type="gramStart"/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“ </w:t>
      </w: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F2F2F"/>
          <w:sz w:val="30"/>
          <w:szCs w:val="30"/>
          <w:lang w:val="pl-PL"/>
        </w:rPr>
        <w:t>Wspólnie</w:t>
      </w:r>
      <w:proofErr w:type="gramEnd"/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F2F2F"/>
          <w:sz w:val="30"/>
          <w:szCs w:val="30"/>
          <w:lang w:val="pl-PL"/>
        </w:rPr>
        <w:t xml:space="preserve"> się bawimy</w:t>
      </w: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”</w:t>
      </w:r>
    </w:p>
    <w:p xmlns:wp14="http://schemas.microsoft.com/office/word/2010/wordml" w:rsidP="55007DEE" w14:paraId="1D5097BC" wp14:textId="4ADA8536">
      <w:pPr>
        <w:pStyle w:val="Normal"/>
        <w:spacing w:after="0" w:afterAutospacing="off" w:line="36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B28B3E2" w14:paraId="2B2A9E28" wp14:textId="70D28C6E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1. </w:t>
      </w:r>
      <w:proofErr w:type="gramStart"/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Gąski ,</w:t>
      </w:r>
      <w:proofErr w:type="gramEnd"/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gąski do domu .- zabawa inscenizowana </w:t>
      </w:r>
    </w:p>
    <w:p xmlns:wp14="http://schemas.microsoft.com/office/word/2010/wordml" w:rsidP="5B28B3E2" w14:paraId="11DD8764" wp14:textId="7EC92D9F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Bawimy się z dziećmi w znaną 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zabawę,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zmieniając role .</w:t>
      </w:r>
    </w:p>
    <w:p xmlns:wp14="http://schemas.microsoft.com/office/word/2010/wordml" w:rsidP="5B28B3E2" w14:paraId="22D414E8" wp14:textId="2113A605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B28B3E2" w14:paraId="16020F0C" wp14:textId="2701BA02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Zadnie 2. Brzydkie zwierzę - praca malarska inspirowana wierszem </w:t>
      </w:r>
      <w:proofErr w:type="spellStart"/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D.Wawiłow</w:t>
      </w:r>
      <w:proofErr w:type="spellEnd"/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.</w:t>
      </w:r>
    </w:p>
    <w:p xmlns:wp14="http://schemas.microsoft.com/office/word/2010/wordml" w:rsidP="5B28B3E2" w14:paraId="10D5C78E" wp14:textId="504ABFA2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Jak mi ciocia albo wujek </w:t>
      </w:r>
    </w:p>
    <w:p xmlns:wp14="http://schemas.microsoft.com/office/word/2010/wordml" w:rsidP="5B28B3E2" w14:paraId="4A17983B" wp14:textId="3CB2E23F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Piękne farby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podaruje ,</w:t>
      </w:r>
      <w:proofErr w:type="gramEnd"/>
    </w:p>
    <w:p xmlns:wp14="http://schemas.microsoft.com/office/word/2010/wordml" w:rsidP="5B28B3E2" w14:paraId="223ADA81" wp14:textId="4A574853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Namaluję na papierze </w:t>
      </w:r>
    </w:p>
    <w:p xmlns:wp14="http://schemas.microsoft.com/office/word/2010/wordml" w:rsidP="5B28B3E2" w14:paraId="294CC9AA" wp14:textId="2FE82BAE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Takie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brzydkie ,</w:t>
      </w:r>
      <w:proofErr w:type="gramEnd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brzydkie zwierzę .</w:t>
      </w:r>
    </w:p>
    <w:p xmlns:wp14="http://schemas.microsoft.com/office/word/2010/wordml" w:rsidP="5B28B3E2" w14:paraId="631D79A9" wp14:textId="6D9E8EE0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To jest </w:t>
      </w:r>
      <w:proofErr w:type="spell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pomys</w:t>
      </w:r>
      <w:proofErr w:type="spellEnd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do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niczego !</w:t>
      </w:r>
      <w:proofErr w:type="gramEnd"/>
    </w:p>
    <w:p xmlns:wp14="http://schemas.microsoft.com/office/word/2010/wordml" w:rsidP="5B28B3E2" w14:paraId="763B5D83" wp14:textId="1A0F9631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Lepiej maluj coś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ładnego !</w:t>
      </w:r>
      <w:proofErr w:type="gramEnd"/>
    </w:p>
    <w:p xmlns:wp14="http://schemas.microsoft.com/office/word/2010/wordml" w:rsidP="5B28B3E2" w14:paraId="1970E9BC" wp14:textId="0C714922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Nie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chcesz ?</w:t>
      </w:r>
      <w:proofErr w:type="gramEnd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Czemu ?</w:t>
      </w:r>
      <w:proofErr w:type="gramEnd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Nie rozumiem ...</w:t>
      </w:r>
    </w:p>
    <w:p xmlns:wp14="http://schemas.microsoft.com/office/word/2010/wordml" w:rsidP="5B28B3E2" w14:paraId="53FD8866" wp14:textId="5F3EC730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Bo ładnego ja nie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umiem !</w:t>
      </w:r>
      <w:proofErr w:type="gramEnd"/>
    </w:p>
    <w:p xmlns:wp14="http://schemas.microsoft.com/office/word/2010/wordml" w:rsidP="5B28B3E2" w14:paraId="5CFF912B" wp14:textId="4970DB14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B28B3E2" w14:paraId="06102A3F" wp14:textId="755CE8CE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Pytania: </w:t>
      </w:r>
    </w:p>
    <w:p xmlns:wp14="http://schemas.microsoft.com/office/word/2010/wordml" w:rsidP="5B28B3E2" w14:paraId="7CBA9FC2" wp14:textId="2B56E598">
      <w:pPr>
        <w:pStyle w:val="ListParagraph"/>
        <w:numPr>
          <w:ilvl w:val="0"/>
          <w:numId w:val="1"/>
        </w:numPr>
        <w:spacing w:after="0" w:afterAutospacing="off" w:line="360" w:lineRule="auto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Jakie zwierzę namaluje bohater 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wiersza?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7EB7DC1B" wp14:textId="4B896441">
      <w:pPr>
        <w:pStyle w:val="ListParagraph"/>
        <w:numPr>
          <w:ilvl w:val="0"/>
          <w:numId w:val="1"/>
        </w:numPr>
        <w:spacing w:after="0" w:afterAutospacing="off" w:line="360" w:lineRule="auto"/>
        <w:jc w:val="left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Jak może wyglądać brzydkie 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zwierzę?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2FFE395E" wp14:textId="63F91CEC">
      <w:pPr>
        <w:pStyle w:val="ListParagraph"/>
        <w:numPr>
          <w:ilvl w:val="0"/>
          <w:numId w:val="1"/>
        </w:numPr>
        <w:spacing w:after="0" w:afterAutospacing="off" w:line="360" w:lineRule="auto"/>
        <w:jc w:val="left"/>
        <w:rPr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Co może myśleć o sobie brzydkie zwierzę?  </w:t>
      </w:r>
    </w:p>
    <w:p xmlns:wp14="http://schemas.microsoft.com/office/word/2010/wordml" w:rsidP="5B28B3E2" w14:paraId="314C1097" wp14:textId="19E8F64F">
      <w:pPr>
        <w:pStyle w:val="Normal"/>
        <w:spacing w:after="0" w:afterAutospacing="off" w:line="360" w:lineRule="auto"/>
        <w:ind w:lef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u w:val="single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u w:val="single"/>
          <w:lang w:val="pl-PL"/>
        </w:rPr>
        <w:t>Następnie dz. maluje farbami brzydkie zwierz, tak jak sobie wyobraża .</w:t>
      </w:r>
    </w:p>
    <w:p xmlns:wp14="http://schemas.microsoft.com/office/word/2010/wordml" w:rsidP="5B28B3E2" w14:paraId="46CA9D8C" wp14:textId="650E5576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B28B3E2" w14:paraId="4F3E929F" wp14:textId="541F1B2C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5228C9D1" wp14:textId="4E6FED78">
      <w:pPr>
        <w:pStyle w:val="Normal"/>
        <w:spacing w:after="0" w:afterAutospacing="off" w:line="240" w:lineRule="exact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3. Mój pierwszy zielnik” - 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zbieranie ziół z pobliskich łąk, wykonanie zielnika przez dzieci</w:t>
      </w:r>
    </w:p>
    <w:p xmlns:wp14="http://schemas.microsoft.com/office/word/2010/wordml" w:rsidP="5B28B3E2" w14:paraId="532F7050" wp14:textId="38FBAC5D">
      <w:pPr>
        <w:spacing w:after="0" w:afterAutospacing="off" w:line="240" w:lineRule="exact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Zachęcam rodziców do wykonania tego zadania z dziećmi. Dzieci bardzo lubią takie zabawy badawcze. Będzie to dla nich atrakcyjna forma spędzenia czasu no i bardzo edukacyjna. </w:t>
      </w:r>
    </w:p>
    <w:p xmlns:wp14="http://schemas.microsoft.com/office/word/2010/wordml" w:rsidP="5B28B3E2" w14:paraId="571B30AB" wp14:textId="6752CE23">
      <w:pPr>
        <w:spacing w:after="0" w:afterAutospacing="off" w:line="240" w:lineRule="exact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Mała 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podpowiedz! :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081F0EDF" wp14:textId="5ACB0A70">
      <w:pPr>
        <w:pStyle w:val="Heading1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385EA7"/>
          <w:sz w:val="28"/>
          <w:szCs w:val="28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385EA7"/>
          <w:sz w:val="28"/>
          <w:szCs w:val="28"/>
        </w:rPr>
        <w:t xml:space="preserve">Babka lancetowata: właściwości i zastosowanie: </w:t>
      </w:r>
    </w:p>
    <w:p xmlns:wp14="http://schemas.microsoft.com/office/word/2010/wordml" w:rsidP="5B28B3E2" w14:paraId="505B06B2" wp14:textId="2FCB0368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                                                                                                                 </w:t>
      </w:r>
      <w:r>
        <w:drawing>
          <wp:inline xmlns:wp14="http://schemas.microsoft.com/office/word/2010/wordprocessingDrawing" wp14:editId="2C0C5E56" wp14:anchorId="421972DA">
            <wp:extent cx="6762752" cy="4503992"/>
            <wp:effectExtent l="0" t="0" r="0" b="0"/>
            <wp:docPr id="17413361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10e7cb602048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2" cy="450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B28B3E2" w14:paraId="2B38DC8E" wp14:textId="25F14FAD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Babka lancetowata to niepozorna roślinka, która zajmowała ważne miejsce w domowych apteczkach naszych babć. Dziś również warto korzystać z jej licznych walorów zdrowotnych.</w:t>
      </w:r>
    </w:p>
    <w:p xmlns:wp14="http://schemas.microsoft.com/office/word/2010/wordml" w:rsidP="5B28B3E2" w14:paraId="33308ADF" wp14:textId="063DBC80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Działa przeciwzapalnie na śluzówkę jamy ustnej i gardła oraz przewodu pokarmowego, wzmaga krzepliwość krwi i uszczelnia naczynia krwionośne.</w:t>
      </w:r>
    </w:p>
    <w:p xmlns:wp14="http://schemas.microsoft.com/office/word/2010/wordml" w:rsidP="5B28B3E2" w14:paraId="6D9F86A0" wp14:textId="1A9B1D4D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Przyspiesza gojenie ran i podrażnień skóry, łagodzi </w:t>
      </w:r>
      <w:hyperlink r:id="Rb5e79ac382934eac">
        <w:r w:rsidRPr="5B28B3E2" w:rsidR="5B28B3E2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noProof w:val="0"/>
            <w:color w:val="367DB3"/>
            <w:sz w:val="28"/>
            <w:szCs w:val="28"/>
            <w:lang w:val="pl-PL"/>
          </w:rPr>
          <w:t>kaszel</w:t>
        </w:r>
      </w:hyperlink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, gdyż ma działanie wykrztuśnie, a także pomaga w leczeniu schorzeń górnych </w:t>
      </w:r>
      <w:proofErr w:type="gramStart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dróg  oddechowych</w:t>
      </w:r>
      <w:proofErr w:type="gramEnd"/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, wrzodów żołądka i dwunastnicy.</w:t>
      </w:r>
    </w:p>
    <w:p xmlns:wp14="http://schemas.microsoft.com/office/word/2010/wordml" w:rsidP="5B28B3E2" w14:paraId="51AB2B8B" wp14:textId="48216CBA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Można ją również stosować przy mało nasilonej biegunce. W medycynie naturalnej odwary z liści wykorzystuje się zewnętrznie do przemywań oczu w zapaleniu spojówek i powiek.</w:t>
      </w:r>
    </w:p>
    <w:p xmlns:wp14="http://schemas.microsoft.com/office/word/2010/wordml" w:rsidP="5B28B3E2" w14:paraId="3020D13D" wp14:textId="74C0100A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Z badań wynika także, że wyciągi wodne z liści babki lancetowatej mają potencjalne działanie przeciwnowotworowe.</w:t>
      </w:r>
    </w:p>
    <w:p xmlns:wp14="http://schemas.microsoft.com/office/word/2010/wordml" w:rsidP="5B28B3E2" w14:paraId="75F35DC9" wp14:textId="6D9E3E92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Pobudzają one bowiem wytwarzanie interferonu i przeciwciał przeciwko antygenom wirusowym - związków, które chronią organizm przed wirusami, a pośrednio przed tymi rodzajami nowotworów, które są wywoływane wtargnięciem do komórek wirusów onkogennych.</w:t>
      </w:r>
    </w:p>
    <w:p xmlns:wp14="http://schemas.microsoft.com/office/word/2010/wordml" w:rsidP="5B28B3E2" w14:paraId="5ACE6261" wp14:textId="533C440C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Warto wiedzieć:</w:t>
      </w:r>
    </w:p>
    <w:p xmlns:wp14="http://schemas.microsoft.com/office/word/2010/wordml" w:rsidP="5B28B3E2" w14:paraId="22376E14" wp14:textId="478E3B2A">
      <w:pPr>
        <w:pStyle w:val="ListParagraph"/>
        <w:numPr>
          <w:ilvl w:val="0"/>
          <w:numId w:val="1"/>
        </w:num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2F2F2F"/>
          <w:sz w:val="28"/>
          <w:szCs w:val="28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W ludowej medycynie babka lancetowata zyskała opinię silnego środka na zranienia, ponieważ "nie ginie nawet na uczęszczanych drogach mimo deptania przez końskie kopyta i rozjeżdżania żelaznymi obręczami wozów".</w:t>
      </w:r>
    </w:p>
    <w:p xmlns:wp14="http://schemas.microsoft.com/office/word/2010/wordml" w:rsidP="5B28B3E2" w14:paraId="76B6000E" wp14:textId="69EF1A52">
      <w:pPr>
        <w:pStyle w:val="ListParagraph"/>
        <w:numPr>
          <w:ilvl w:val="0"/>
          <w:numId w:val="1"/>
        </w:num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2F2F2F"/>
          <w:sz w:val="28"/>
          <w:szCs w:val="28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>W starożytności zalecano sok z babki na ukąszenia skorpionów i węży, w średniowieczu na złamania i opuchlizny, a także jako antidotum na miłosne czary.</w:t>
      </w:r>
    </w:p>
    <w:p xmlns:wp14="http://schemas.microsoft.com/office/word/2010/wordml" w:rsidP="5B28B3E2" w14:paraId="3A7066E4" wp14:textId="7467BF04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 </w:t>
      </w:r>
    </w:p>
    <w:p xmlns:wp14="http://schemas.microsoft.com/office/word/2010/wordml" w:rsidP="5B28B3E2" w14:paraId="7E967C83" wp14:textId="483919AA">
      <w:pPr>
        <w:spacing w:after="0" w:afterAutospacing="off" w:line="360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3498DB"/>
          <w:sz w:val="32"/>
          <w:szCs w:val="32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32"/>
          <w:szCs w:val="32"/>
          <w:lang w:val="pl-PL"/>
        </w:rPr>
        <w:t xml:space="preserve">             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32"/>
          <w:szCs w:val="32"/>
          <w:lang w:val="pl-PL"/>
        </w:rPr>
        <w:t xml:space="preserve">   </w:t>
      </w: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3498DB"/>
          <w:sz w:val="32"/>
          <w:szCs w:val="32"/>
          <w:lang w:val="pl-PL"/>
        </w:rPr>
        <w:t xml:space="preserve">    Rumianek - właściwości i działanie </w:t>
      </w:r>
    </w:p>
    <w:p xmlns:wp14="http://schemas.microsoft.com/office/word/2010/wordml" w:rsidP="5B28B3E2" w14:paraId="3C228711" wp14:textId="30EA11A0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0E04ACF6" wp14:textId="0A920976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1D0BA888" wp14:textId="77963CC8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inline xmlns:wp14="http://schemas.microsoft.com/office/word/2010/wordprocessingDrawing" wp14:editId="1C449046" wp14:anchorId="6433892D">
            <wp:extent cx="6783992" cy="3143250"/>
            <wp:effectExtent l="0" t="0" r="0" b="0"/>
            <wp:docPr id="3285561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f31f3cf9404b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99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B28B3E2" w14:paraId="308A8A46" wp14:textId="1256279A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</w:t>
      </w:r>
    </w:p>
    <w:p xmlns:wp14="http://schemas.microsoft.com/office/word/2010/wordml" w:rsidP="5B28B3E2" w14:paraId="0EC39BA9" wp14:textId="0D89B5CA">
      <w:pPr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</w:pP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F2F2F"/>
          <w:sz w:val="28"/>
          <w:szCs w:val="28"/>
          <w:lang w:val="pl-PL"/>
        </w:rPr>
        <w:t>Rumianek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ma między innymi </w:t>
      </w:r>
      <w:r w:rsidRPr="5B28B3E2" w:rsidR="5B28B3E2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F2F2F"/>
          <w:sz w:val="28"/>
          <w:szCs w:val="28"/>
          <w:lang w:val="pl-PL"/>
        </w:rPr>
        <w:t>właściwości</w:t>
      </w:r>
      <w:r w:rsidRPr="5B28B3E2" w:rsidR="5B28B3E2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F2F2F"/>
          <w:sz w:val="28"/>
          <w:szCs w:val="28"/>
          <w:lang w:val="pl-PL"/>
        </w:rPr>
        <w:t xml:space="preserve"> rozkurczające mięśnie gładkie, przeciwzapalne, dezodorujące, przyspieszające gojenie ran, przeciwbakteryjne i pobudzające przemianę materii w skórze. Skutecznie działa też na skurcze i zapalenie żołądka oraz jelit.  Warto pić herbatkę z rumianku.</w:t>
      </w:r>
    </w:p>
    <w:p xmlns:wp14="http://schemas.microsoft.com/office/word/2010/wordml" w:rsidP="5B28B3E2" w14:paraId="0FFD8BFD" wp14:textId="17EA171B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55007DEE" w14:paraId="1E45846C" wp14:textId="73CB14FF">
      <w:pPr>
        <w:pStyle w:val="Normal"/>
        <w:spacing w:after="0" w:afterAutospacing="off" w:line="360" w:lineRule="auto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16"/>
          <w:szCs w:val="16"/>
          <w:lang w:val="pl-PL"/>
        </w:rPr>
      </w:pPr>
      <w:r w:rsidRPr="55007DEE" w:rsidR="55007DEE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000000" w:themeColor="text1" w:themeTint="FF" w:themeShade="FF"/>
          <w:sz w:val="16"/>
          <w:szCs w:val="16"/>
          <w:lang w:val="pl-PL"/>
        </w:rPr>
        <w:t>Bibliografia: https://przedszkolebielsk.edupage.org/text105/?fbclid=IwAR2w7ad7TPT17flgGBafdGJZTI_boCr_RAFnHRrZmTJwI0W0VlGQTOHYTR0</w:t>
      </w:r>
    </w:p>
    <w:p xmlns:wp14="http://schemas.microsoft.com/office/word/2010/wordml" w:rsidP="55007DEE" w14:paraId="57375426" wp14:textId="045A3081">
      <w:pPr>
        <w:pStyle w:val="Normal"/>
        <w:jc w:val="left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3A6E8B3"/>
  <w15:docId w15:val="{2ded47ca-8341-404b-b6c1-837e8638ceab}"/>
  <w:rsids>
    <w:rsidRoot w:val="1688594D"/>
    <w:rsid w:val="1688594D"/>
    <w:rsid w:val="53A6E8B3"/>
    <w:rsid w:val="55007DEE"/>
    <w:rsid w:val="5B28B3E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9010e7cb60204812" /><Relationship Type="http://schemas.openxmlformats.org/officeDocument/2006/relationships/hyperlink" Target="https://www.poradnikzdrowie.pl/sprawdz-sie/objawy/kaszel-rodzaje-przyczyny-leczenie-aa-G2nb-UETo-CvpV.html" TargetMode="External" Id="Rb5e79ac382934eac" /><Relationship Type="http://schemas.openxmlformats.org/officeDocument/2006/relationships/image" Target="/media/image2.jpg" Id="R69f31f3cf9404bea" /><Relationship Type="http://schemas.openxmlformats.org/officeDocument/2006/relationships/numbering" Target="/word/numbering.xml" Id="Rcd0e7c678a7f4e2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2020-06-03T05:58:28.8415249Z</dcterms:created>
  <dcterms:modified xsi:type="dcterms:W3CDTF">2020-06-03T06:21:25.8647525Z</dcterms:modified>
  <dc:creator>Katarzyna Korba</dc:creator>
  <lastModifiedBy>Katarzyna Korba</lastModifiedBy>
</coreProperties>
</file>